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CC" w:rsidRDefault="006859CC" w:rsidP="002B0249">
      <w:pPr>
        <w:jc w:val="center"/>
        <w:rPr>
          <w:rStyle w:val="a4"/>
          <w:rFonts w:ascii="微軟正黑體" w:eastAsia="微軟正黑體" w:hAnsi="微軟正黑體" w:cs="新細明體"/>
          <w:color w:val="FB6650"/>
          <w:kern w:val="36"/>
          <w:sz w:val="40"/>
          <w:szCs w:val="36"/>
          <w:bdr w:val="single" w:sz="4" w:space="0" w:color="auto"/>
        </w:rPr>
      </w:pPr>
      <w:r>
        <w:rPr>
          <w:noProof/>
        </w:rPr>
        <w:drawing>
          <wp:inline distT="0" distB="0" distL="0" distR="0" wp14:anchorId="21917E1E" wp14:editId="65A0100D">
            <wp:extent cx="4588510" cy="3214609"/>
            <wp:effectExtent l="0" t="0" r="2540" b="5080"/>
            <wp:docPr id="1" name="圖片 1" descr="https://kingcar.org.tw/sites/default/files/styles/pj_kv_inner/public/image/project/kv/%E7%B9%BD%E7%B4%9B%E6%B5%B7%E5%BA%95%E8%8A%B1%E5%9C%92.png?itok=SuF6It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ngcar.org.tw/sites/default/files/styles/pj_kv_inner/public/image/project/kv/%E7%B9%BD%E7%B4%9B%E6%B5%B7%E5%BA%95%E8%8A%B1%E5%9C%92.png?itok=SuF6Itk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416" cy="32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49" w:rsidRPr="002B0249" w:rsidRDefault="002B0249" w:rsidP="002B024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微軟正黑體" w:eastAsia="微軟正黑體" w:hAnsi="微軟正黑體"/>
          <w:b w:val="0"/>
          <w:bCs w:val="0"/>
          <w:color w:val="FB6650"/>
          <w:sz w:val="28"/>
          <w:szCs w:val="35"/>
        </w:rPr>
      </w:pPr>
      <w:r w:rsidRPr="002B0249">
        <w:rPr>
          <w:rStyle w:val="a4"/>
          <w:rFonts w:ascii="微軟正黑體" w:eastAsia="微軟正黑體" w:hAnsi="微軟正黑體" w:hint="eastAsia"/>
          <w:b/>
          <w:bCs/>
          <w:color w:val="FB6650"/>
          <w:sz w:val="28"/>
          <w:szCs w:val="36"/>
        </w:rPr>
        <w:t>棲地守護 &amp; 氣候危機</w:t>
      </w:r>
    </w:p>
    <w:tbl>
      <w:tblPr>
        <w:tblStyle w:val="a3"/>
        <w:tblpPr w:leftFromText="180" w:rightFromText="180" w:vertAnchor="page" w:horzAnchor="margin" w:tblpY="10801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4615"/>
      </w:tblGrid>
      <w:tr w:rsidR="006859CC" w:rsidTr="006859CC">
        <w:tc>
          <w:tcPr>
            <w:tcW w:w="1271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Style w:val="a4"/>
                <w:rFonts w:ascii="微軟正黑體" w:eastAsia="微軟正黑體" w:hAnsi="微軟正黑體" w:cs="Arial" w:hint="eastAsia"/>
                <w:color w:val="5D4D4D"/>
              </w:rPr>
              <w:t>時間</w:t>
            </w:r>
          </w:p>
        </w:tc>
        <w:tc>
          <w:tcPr>
            <w:tcW w:w="2410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Style w:val="a4"/>
                <w:rFonts w:ascii="微軟正黑體" w:eastAsia="微軟正黑體" w:hAnsi="微軟正黑體" w:cs="Arial" w:hint="eastAsia"/>
                <w:color w:val="5D4D4D"/>
              </w:rPr>
              <w:t>講座內容</w:t>
            </w:r>
          </w:p>
        </w:tc>
        <w:tc>
          <w:tcPr>
            <w:tcW w:w="4615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Style w:val="a4"/>
                <w:rFonts w:ascii="微軟正黑體" w:eastAsia="微軟正黑體" w:hAnsi="微軟正黑體" w:cs="Arial" w:hint="eastAsia"/>
                <w:color w:val="5D4D4D"/>
              </w:rPr>
              <w:t>備註說明</w:t>
            </w:r>
          </w:p>
        </w:tc>
      </w:tr>
      <w:tr w:rsidR="006859CC" w:rsidTr="006859CC">
        <w:tc>
          <w:tcPr>
            <w:tcW w:w="1271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15</w:t>
            </w:r>
            <w:r>
              <w:rPr>
                <w:rFonts w:ascii="Arial" w:eastAsia="微軟正黑體" w:hAnsi="Arial" w:cs="Arial"/>
                <w:color w:val="5D4D4D"/>
              </w:rPr>
              <w:t>分鐘</w:t>
            </w:r>
          </w:p>
        </w:tc>
        <w:tc>
          <w:tcPr>
            <w:tcW w:w="2410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認識棲地</w:t>
            </w:r>
          </w:p>
        </w:tc>
        <w:tc>
          <w:tcPr>
            <w:tcW w:w="4615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認識棲地類型與生命的起源</w:t>
            </w:r>
          </w:p>
        </w:tc>
      </w:tr>
      <w:tr w:rsidR="006859CC" w:rsidTr="006859CC">
        <w:tc>
          <w:tcPr>
            <w:tcW w:w="1271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25</w:t>
            </w:r>
            <w:r>
              <w:rPr>
                <w:rFonts w:ascii="Arial" w:eastAsia="微軟正黑體" w:hAnsi="Arial" w:cs="Arial"/>
                <w:color w:val="5D4D4D"/>
              </w:rPr>
              <w:t>分鐘</w:t>
            </w:r>
          </w:p>
        </w:tc>
        <w:tc>
          <w:tcPr>
            <w:tcW w:w="2410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繽紛海底花園</w:t>
            </w:r>
          </w:p>
        </w:tc>
        <w:tc>
          <w:tcPr>
            <w:tcW w:w="4615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了解珊瑚生態與棲地保育的關係</w:t>
            </w:r>
          </w:p>
        </w:tc>
      </w:tr>
      <w:tr w:rsidR="006859CC" w:rsidTr="006859CC">
        <w:tc>
          <w:tcPr>
            <w:tcW w:w="1271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20</w:t>
            </w:r>
            <w:r>
              <w:rPr>
                <w:rFonts w:ascii="Arial" w:eastAsia="微軟正黑體" w:hAnsi="Arial" w:cs="Arial"/>
                <w:color w:val="5D4D4D"/>
              </w:rPr>
              <w:t>分鐘</w:t>
            </w:r>
          </w:p>
        </w:tc>
        <w:tc>
          <w:tcPr>
            <w:tcW w:w="2410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海洋環境變遷</w:t>
            </w:r>
          </w:p>
        </w:tc>
        <w:tc>
          <w:tcPr>
            <w:tcW w:w="4615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氣候變遷</w:t>
            </w:r>
            <w:r>
              <w:rPr>
                <w:rFonts w:ascii="Arial" w:eastAsia="微軟正黑體" w:hAnsi="Arial" w:cs="Arial"/>
                <w:color w:val="5D4D4D"/>
              </w:rPr>
              <w:t xml:space="preserve"> V.S </w:t>
            </w:r>
            <w:r>
              <w:rPr>
                <w:rFonts w:ascii="Arial" w:eastAsia="微軟正黑體" w:hAnsi="Arial" w:cs="Arial"/>
                <w:color w:val="5D4D4D"/>
              </w:rPr>
              <w:t>海洋生態</w:t>
            </w:r>
          </w:p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理解沒有整體的生態系統，所有物種最終將無法建康的生存在地球上</w:t>
            </w:r>
          </w:p>
        </w:tc>
      </w:tr>
      <w:tr w:rsidR="006859CC" w:rsidTr="006859CC">
        <w:tc>
          <w:tcPr>
            <w:tcW w:w="1271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15</w:t>
            </w:r>
            <w:r>
              <w:rPr>
                <w:rFonts w:ascii="Arial" w:eastAsia="微軟正黑體" w:hAnsi="Arial" w:cs="Arial"/>
                <w:color w:val="5D4D4D"/>
              </w:rPr>
              <w:t>分鐘</w:t>
            </w:r>
          </w:p>
        </w:tc>
        <w:tc>
          <w:tcPr>
            <w:tcW w:w="2410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棲地守護</w:t>
            </w:r>
          </w:p>
        </w:tc>
        <w:tc>
          <w:tcPr>
            <w:tcW w:w="4615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棲地保育與環境守護行動</w:t>
            </w:r>
          </w:p>
        </w:tc>
      </w:tr>
      <w:tr w:rsidR="006859CC" w:rsidTr="006859CC">
        <w:tc>
          <w:tcPr>
            <w:tcW w:w="1271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5</w:t>
            </w:r>
            <w:r>
              <w:rPr>
                <w:rFonts w:ascii="Arial" w:eastAsia="微軟正黑體" w:hAnsi="Arial" w:cs="Arial"/>
                <w:color w:val="5D4D4D"/>
              </w:rPr>
              <w:t>分鐘</w:t>
            </w:r>
          </w:p>
        </w:tc>
        <w:tc>
          <w:tcPr>
            <w:tcW w:w="2410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Q &amp; A</w:t>
            </w:r>
          </w:p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大合照</w:t>
            </w:r>
          </w:p>
        </w:tc>
        <w:tc>
          <w:tcPr>
            <w:tcW w:w="4615" w:type="dxa"/>
            <w:vAlign w:val="center"/>
          </w:tcPr>
          <w:p w:rsidR="006859CC" w:rsidRDefault="006859CC" w:rsidP="006859CC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color w:val="5D4D4D"/>
                <w:sz w:val="23"/>
                <w:szCs w:val="23"/>
              </w:rPr>
            </w:pPr>
            <w:r>
              <w:rPr>
                <w:rFonts w:ascii="Arial" w:eastAsia="微軟正黑體" w:hAnsi="Arial" w:cs="Arial"/>
                <w:color w:val="5D4D4D"/>
              </w:rPr>
              <w:t>講座結束</w:t>
            </w:r>
          </w:p>
        </w:tc>
      </w:tr>
    </w:tbl>
    <w:p w:rsidR="006859CC" w:rsidRPr="006859CC" w:rsidRDefault="006859CC" w:rsidP="006859CC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5D4D4D"/>
          <w:kern w:val="0"/>
          <w:sz w:val="23"/>
          <w:szCs w:val="23"/>
        </w:rPr>
      </w:pPr>
      <w:r w:rsidRPr="006859CC">
        <w:rPr>
          <w:rFonts w:ascii="Arial" w:eastAsia="微軟正黑體" w:hAnsi="Arial" w:cs="Arial"/>
          <w:color w:val="5D4D4D"/>
          <w:kern w:val="0"/>
          <w:szCs w:val="24"/>
        </w:rPr>
        <w:t>海洋具備調節與維護地球健康運作的基本功能，但面對環境遭受到自然與人為的破壞及威脅，我們可以做些什麼呢？</w:t>
      </w:r>
      <w:r w:rsidRPr="006859CC">
        <w:rPr>
          <w:rFonts w:ascii="微軟正黑體" w:eastAsia="微軟正黑體" w:hAnsi="微軟正黑體" w:cs="新細明體" w:hint="eastAsia"/>
          <w:color w:val="5D4D4D"/>
          <w:kern w:val="0"/>
          <w:sz w:val="23"/>
          <w:szCs w:val="23"/>
        </w:rPr>
        <w:t>「繽紛海底花園-守護海洋棲地」校園推廣講座，以「</w:t>
      </w:r>
      <w:r w:rsidRPr="006859CC">
        <w:rPr>
          <w:rFonts w:ascii="微軟正黑體" w:eastAsia="微軟正黑體" w:hAnsi="微軟正黑體" w:cs="新細明體" w:hint="eastAsia"/>
          <w:b/>
          <w:bCs/>
          <w:color w:val="5D4D4D"/>
          <w:kern w:val="0"/>
          <w:sz w:val="23"/>
          <w:szCs w:val="23"/>
        </w:rPr>
        <w:t>珊瑚</w:t>
      </w:r>
      <w:r w:rsidRPr="006859CC">
        <w:rPr>
          <w:rFonts w:ascii="微軟正黑體" w:eastAsia="微軟正黑體" w:hAnsi="微軟正黑體" w:cs="新細明體" w:hint="eastAsia"/>
          <w:color w:val="5D4D4D"/>
          <w:kern w:val="0"/>
          <w:sz w:val="23"/>
          <w:szCs w:val="23"/>
        </w:rPr>
        <w:t>」作為課程主題搭配</w:t>
      </w:r>
      <w:r w:rsidRPr="006859CC">
        <w:rPr>
          <w:rFonts w:ascii="微軟正黑體" w:eastAsia="微軟正黑體" w:hAnsi="微軟正黑體" w:cs="新細明體" w:hint="eastAsia"/>
          <w:b/>
          <w:bCs/>
          <w:color w:val="5D4D4D"/>
          <w:kern w:val="0"/>
          <w:sz w:val="23"/>
          <w:szCs w:val="23"/>
        </w:rPr>
        <w:t>「海廢垃圾」</w:t>
      </w:r>
      <w:r w:rsidRPr="006859CC">
        <w:rPr>
          <w:rFonts w:ascii="微軟正黑體" w:eastAsia="微軟正黑體" w:hAnsi="微軟正黑體" w:cs="新細明體" w:hint="eastAsia"/>
          <w:color w:val="5D4D4D"/>
          <w:kern w:val="0"/>
          <w:sz w:val="23"/>
          <w:szCs w:val="23"/>
        </w:rPr>
        <w:t>及</w:t>
      </w:r>
      <w:r w:rsidRPr="006859CC">
        <w:rPr>
          <w:rFonts w:ascii="微軟正黑體" w:eastAsia="微軟正黑體" w:hAnsi="微軟正黑體" w:cs="新細明體" w:hint="eastAsia"/>
          <w:b/>
          <w:bCs/>
          <w:color w:val="5D4D4D"/>
          <w:kern w:val="0"/>
          <w:sz w:val="23"/>
          <w:szCs w:val="23"/>
        </w:rPr>
        <w:t>「氣候危機」</w:t>
      </w:r>
      <w:r w:rsidRPr="006859CC">
        <w:rPr>
          <w:rFonts w:ascii="微軟正黑體" w:eastAsia="微軟正黑體" w:hAnsi="微軟正黑體" w:cs="新細明體" w:hint="eastAsia"/>
          <w:color w:val="5D4D4D"/>
          <w:kern w:val="0"/>
          <w:sz w:val="23"/>
          <w:szCs w:val="23"/>
        </w:rPr>
        <w:t>問題</w:t>
      </w:r>
      <w:r w:rsidRPr="006859CC">
        <w:rPr>
          <w:rFonts w:ascii="Arial" w:eastAsia="微軟正黑體" w:hAnsi="Arial" w:cs="Arial"/>
          <w:color w:val="5D4D4D"/>
          <w:kern w:val="0"/>
          <w:szCs w:val="24"/>
        </w:rPr>
        <w:t>認識海洋棲地的重要並強化棲地保育認知，培育更多願意主動關心地球村的世界公民</w:t>
      </w:r>
    </w:p>
    <w:p w:rsidR="002B0249" w:rsidRPr="002B0249" w:rsidRDefault="002B0249" w:rsidP="006859CC">
      <w:pPr>
        <w:pStyle w:val="rtecenter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 w:hint="eastAsia"/>
          <w:color w:val="FF0000"/>
          <w:sz w:val="36"/>
        </w:rPr>
      </w:pPr>
      <w:bookmarkStart w:id="0" w:name="_GoBack"/>
      <w:bookmarkEnd w:id="0"/>
    </w:p>
    <w:sectPr w:rsidR="002B0249" w:rsidRPr="002B02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55" w:rsidRDefault="00622055" w:rsidP="006859CC">
      <w:r>
        <w:separator/>
      </w:r>
    </w:p>
  </w:endnote>
  <w:endnote w:type="continuationSeparator" w:id="0">
    <w:p w:rsidR="00622055" w:rsidRDefault="00622055" w:rsidP="0068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55" w:rsidRDefault="00622055" w:rsidP="006859CC">
      <w:r>
        <w:separator/>
      </w:r>
    </w:p>
  </w:footnote>
  <w:footnote w:type="continuationSeparator" w:id="0">
    <w:p w:rsidR="00622055" w:rsidRDefault="00622055" w:rsidP="0068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49"/>
    <w:rsid w:val="002B0249"/>
    <w:rsid w:val="00622055"/>
    <w:rsid w:val="006859CC"/>
    <w:rsid w:val="008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4A3AE"/>
  <w15:chartTrackingRefBased/>
  <w15:docId w15:val="{287B12D5-641D-4D06-96C4-EFBF0571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24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B02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2B0249"/>
    <w:rPr>
      <w:b/>
      <w:bCs/>
    </w:rPr>
  </w:style>
  <w:style w:type="character" w:customStyle="1" w:styleId="10">
    <w:name w:val="標題 1 字元"/>
    <w:basedOn w:val="a0"/>
    <w:link w:val="1"/>
    <w:uiPriority w:val="9"/>
    <w:rsid w:val="002B024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rtecenter">
    <w:name w:val="rtecenter"/>
    <w:basedOn w:val="a"/>
    <w:rsid w:val="002B02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85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59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5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59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陳柏成</dc:creator>
  <cp:keywords/>
  <dc:description/>
  <cp:lastModifiedBy>ASUS</cp:lastModifiedBy>
  <cp:revision>2</cp:revision>
  <dcterms:created xsi:type="dcterms:W3CDTF">2023-06-17T07:26:00Z</dcterms:created>
  <dcterms:modified xsi:type="dcterms:W3CDTF">2023-06-17T07:26:00Z</dcterms:modified>
</cp:coreProperties>
</file>