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F0" w:rsidRDefault="00904499">
      <w:pPr>
        <w:rPr>
          <w:sz w:val="36"/>
          <w:szCs w:val="36"/>
        </w:rPr>
      </w:pPr>
      <w:r w:rsidRPr="00904499">
        <w:rPr>
          <w:rFonts w:hint="eastAsia"/>
          <w:sz w:val="36"/>
          <w:szCs w:val="36"/>
        </w:rPr>
        <w:t>金華國中</w:t>
      </w:r>
      <w:r w:rsidRPr="00904499">
        <w:rPr>
          <w:rFonts w:hint="eastAsia"/>
          <w:sz w:val="36"/>
          <w:szCs w:val="36"/>
        </w:rPr>
        <w:t xml:space="preserve"> </w:t>
      </w:r>
      <w:r w:rsidRPr="00904499">
        <w:rPr>
          <w:rFonts w:hint="eastAsia"/>
          <w:sz w:val="36"/>
          <w:szCs w:val="36"/>
        </w:rPr>
        <w:t>海洋教育</w:t>
      </w:r>
      <w:r>
        <w:rPr>
          <w:rFonts w:hint="eastAsia"/>
          <w:sz w:val="36"/>
          <w:szCs w:val="36"/>
        </w:rPr>
        <w:t>規劃</w:t>
      </w:r>
    </w:p>
    <w:p w:rsidR="00904499" w:rsidRDefault="0090449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活動一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影片賞析</w:t>
      </w:r>
    </w:p>
    <w:p w:rsidR="00904499" w:rsidRDefault="0090449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時間</w:t>
      </w:r>
      <w:r>
        <w:rPr>
          <w:rFonts w:hint="eastAsia"/>
          <w:sz w:val="36"/>
          <w:szCs w:val="36"/>
        </w:rPr>
        <w:t>: 6/1~6/15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方式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以校門中央穿堂大屏</w:t>
      </w:r>
      <w:bookmarkStart w:id="0" w:name="_GoBack"/>
      <w:bookmarkEnd w:id="0"/>
      <w:r>
        <w:rPr>
          <w:rFonts w:hint="eastAsia"/>
          <w:sz w:val="36"/>
          <w:szCs w:val="36"/>
        </w:rPr>
        <w:t>撥放海洋資源永續影片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活動二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海洋圖書展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時間</w:t>
      </w:r>
      <w:r>
        <w:rPr>
          <w:rFonts w:hint="eastAsia"/>
          <w:sz w:val="36"/>
          <w:szCs w:val="36"/>
        </w:rPr>
        <w:t>:6/1~6/15</w:t>
      </w:r>
    </w:p>
    <w:p w:rsidR="00904499" w:rsidRDefault="0090449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方式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於學習資源中心設置海洋圖書展，並以平板撥放海洋研究相關雜誌文章</w:t>
      </w:r>
    </w:p>
    <w:p w:rsidR="00904499" w:rsidRDefault="00904499">
      <w:pPr>
        <w:rPr>
          <w:sz w:val="36"/>
          <w:szCs w:val="36"/>
        </w:rPr>
      </w:pPr>
    </w:p>
    <w:p w:rsidR="00904499" w:rsidRPr="00904499" w:rsidRDefault="00904499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活動三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認識</w:t>
      </w:r>
      <w:r>
        <w:rPr>
          <w:rFonts w:hint="eastAsia"/>
          <w:sz w:val="36"/>
          <w:szCs w:val="36"/>
        </w:rPr>
        <w:t>海洋生態系及海洋環保問題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時間</w:t>
      </w:r>
      <w:r>
        <w:rPr>
          <w:rFonts w:hint="eastAsia"/>
          <w:sz w:val="36"/>
          <w:szCs w:val="36"/>
        </w:rPr>
        <w:t>:5/22~6/15</w:t>
      </w:r>
      <w:r>
        <w:rPr>
          <w:sz w:val="36"/>
          <w:szCs w:val="36"/>
        </w:rPr>
        <w:br/>
      </w:r>
      <w:r>
        <w:rPr>
          <w:rFonts w:hint="eastAsia"/>
          <w:sz w:val="36"/>
          <w:szCs w:val="36"/>
        </w:rPr>
        <w:t>方式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融入生物課教學當中，請生物老師撥放海洋生態系影片及海洋垃圾汙染影片</w:t>
      </w:r>
    </w:p>
    <w:sectPr w:rsidR="00904499" w:rsidRPr="00904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99"/>
    <w:rsid w:val="00850BA1"/>
    <w:rsid w:val="00904499"/>
    <w:rsid w:val="00F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05AE"/>
  <w15:chartTrackingRefBased/>
  <w15:docId w15:val="{94EF7169-F7EF-45A5-80AD-472319B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A1"/>
  </w:style>
  <w:style w:type="paragraph" w:styleId="1">
    <w:name w:val="heading 1"/>
    <w:basedOn w:val="a"/>
    <w:next w:val="a"/>
    <w:link w:val="10"/>
    <w:uiPriority w:val="9"/>
    <w:qFormat/>
    <w:rsid w:val="00850B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5B7F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5B7F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5B7F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0651F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5B7F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5B7F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0BA1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850B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50BA1"/>
    <w:rPr>
      <w:rFonts w:asciiTheme="majorHAnsi" w:eastAsiaTheme="majorEastAsia" w:hAnsiTheme="majorHAnsi" w:cstheme="majorBidi"/>
      <w:color w:val="2A5B7F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850BA1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850BA1"/>
    <w:rPr>
      <w:rFonts w:asciiTheme="majorHAnsi" w:eastAsiaTheme="majorEastAsia" w:hAnsiTheme="majorHAnsi" w:cstheme="majorBidi"/>
      <w:color w:val="2A5B7F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850BA1"/>
    <w:rPr>
      <w:rFonts w:asciiTheme="majorHAnsi" w:eastAsiaTheme="majorEastAsia" w:hAnsiTheme="majorHAnsi" w:cstheme="majorBidi"/>
      <w:i/>
      <w:iCs/>
      <w:color w:val="2A5B7F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semiHidden/>
    <w:rsid w:val="00850BA1"/>
    <w:rPr>
      <w:rFonts w:asciiTheme="majorHAnsi" w:eastAsiaTheme="majorEastAsia" w:hAnsiTheme="majorHAnsi" w:cstheme="majorBidi"/>
      <w:i/>
      <w:iCs/>
      <w:color w:val="50651F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semiHidden/>
    <w:rsid w:val="00850BA1"/>
    <w:rPr>
      <w:rFonts w:asciiTheme="majorHAnsi" w:eastAsiaTheme="majorEastAsia" w:hAnsiTheme="majorHAnsi" w:cstheme="majorBidi"/>
      <w:b/>
      <w:bCs/>
      <w:color w:val="2A5B7F" w:themeColor="text2"/>
    </w:rPr>
  </w:style>
  <w:style w:type="character" w:customStyle="1" w:styleId="90">
    <w:name w:val="標題 9 字元"/>
    <w:basedOn w:val="a0"/>
    <w:link w:val="9"/>
    <w:uiPriority w:val="9"/>
    <w:semiHidden/>
    <w:rsid w:val="00850BA1"/>
    <w:rPr>
      <w:rFonts w:asciiTheme="majorHAnsi" w:eastAsiaTheme="majorEastAsia" w:hAnsiTheme="majorHAnsi" w:cstheme="majorBidi"/>
      <w:b/>
      <w:bCs/>
      <w:i/>
      <w:iCs/>
      <w:color w:val="2A5B7F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850B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850B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9EC544" w:themeColor="accent1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850BA1"/>
    <w:rPr>
      <w:rFonts w:asciiTheme="majorHAnsi" w:eastAsiaTheme="majorEastAsia" w:hAnsiTheme="majorHAnsi" w:cstheme="majorBidi"/>
      <w:color w:val="9EC54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50B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850BA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50BA1"/>
    <w:rPr>
      <w:b/>
      <w:bCs/>
    </w:rPr>
  </w:style>
  <w:style w:type="character" w:styleId="a9">
    <w:name w:val="Emphasis"/>
    <w:basedOn w:val="a0"/>
    <w:uiPriority w:val="20"/>
    <w:qFormat/>
    <w:rsid w:val="00850BA1"/>
    <w:rPr>
      <w:i/>
      <w:iCs/>
    </w:rPr>
  </w:style>
  <w:style w:type="paragraph" w:styleId="aa">
    <w:name w:val="No Spacing"/>
    <w:uiPriority w:val="1"/>
    <w:qFormat/>
    <w:rsid w:val="00850BA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50B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850BA1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50BA1"/>
    <w:pPr>
      <w:pBdr>
        <w:left w:val="single" w:sz="18" w:space="12" w:color="9EC54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customStyle="1" w:styleId="ae">
    <w:name w:val="鮮明引文 字元"/>
    <w:basedOn w:val="a0"/>
    <w:link w:val="ad"/>
    <w:uiPriority w:val="30"/>
    <w:rsid w:val="00850BA1"/>
    <w:rPr>
      <w:rFonts w:asciiTheme="majorHAnsi" w:eastAsiaTheme="majorEastAsia" w:hAnsiTheme="majorHAnsi" w:cstheme="majorBidi"/>
      <w:color w:val="9EC54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850BA1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50BA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50BA1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850BA1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850BA1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850B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2023-06-29T01:00:00Z</dcterms:created>
  <dcterms:modified xsi:type="dcterms:W3CDTF">2023-06-29T01:06:00Z</dcterms:modified>
</cp:coreProperties>
</file>